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114" w:rsidRDefault="00DF5114" w:rsidP="00DF5114">
      <w:pPr>
        <w:jc w:val="center"/>
      </w:pPr>
    </w:p>
    <w:p w:rsidR="00DF5114" w:rsidRDefault="00DF5114" w:rsidP="00DF5114">
      <w:pPr>
        <w:jc w:val="center"/>
      </w:pPr>
      <w:r>
        <w:t>УВЕДОМЛЕНИЕ</w:t>
      </w:r>
    </w:p>
    <w:p w:rsidR="00DF5114" w:rsidRDefault="00DF5114" w:rsidP="00DF5114">
      <w:pPr>
        <w:jc w:val="center"/>
      </w:pPr>
    </w:p>
    <w:p w:rsidR="00DF5114" w:rsidRDefault="00DF5114" w:rsidP="000A2F7D">
      <w:pPr>
        <w:ind w:firstLine="0"/>
        <w:jc w:val="center"/>
      </w:pPr>
      <w:r>
        <w:t>о завершении публичного обсуждения</w:t>
      </w:r>
      <w:r w:rsidR="00E123FA">
        <w:t xml:space="preserve"> </w:t>
      </w:r>
      <w:r>
        <w:t>проекта федеральн</w:t>
      </w:r>
      <w:r w:rsidR="00E123FA">
        <w:t>ого</w:t>
      </w:r>
      <w:r>
        <w:t xml:space="preserve"> стандарт</w:t>
      </w:r>
      <w:r w:rsidR="00E123FA">
        <w:t>а</w:t>
      </w:r>
      <w:r>
        <w:t xml:space="preserve"> бухгалтерского учета</w:t>
      </w:r>
      <w:r w:rsidR="000A2F7D" w:rsidRPr="000A2F7D">
        <w:t xml:space="preserve"> </w:t>
      </w:r>
      <w:r w:rsidR="00B554AD">
        <w:t>государственных финансов</w:t>
      </w:r>
    </w:p>
    <w:p w:rsidR="00DF5114" w:rsidRDefault="00DF5114" w:rsidP="000A2F7D">
      <w:pPr>
        <w:tabs>
          <w:tab w:val="left" w:pos="7371"/>
        </w:tabs>
        <w:spacing w:before="240"/>
        <w:ind w:firstLine="0"/>
        <w:jc w:val="center"/>
      </w:pPr>
      <w:r>
        <w:t>от «</w:t>
      </w:r>
      <w:r w:rsidR="00246085">
        <w:t>20» февраля</w:t>
      </w:r>
      <w:r w:rsidR="00087ACD">
        <w:t xml:space="preserve"> 202</w:t>
      </w:r>
      <w:r w:rsidR="00246085">
        <w:t>5</w:t>
      </w:r>
      <w:r>
        <w:t xml:space="preserve"> г.</w:t>
      </w:r>
    </w:p>
    <w:p w:rsidR="004414F3" w:rsidRDefault="004414F3"/>
    <w:p w:rsidR="00DF5114" w:rsidRDefault="00DF5114"/>
    <w:tbl>
      <w:tblPr>
        <w:tblStyle w:val="a3"/>
        <w:tblpPr w:leftFromText="180" w:rightFromText="180" w:vertAnchor="page" w:horzAnchor="margin" w:tblpXSpec="center" w:tblpY="4669"/>
        <w:tblW w:w="10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84"/>
        <w:gridCol w:w="5421"/>
      </w:tblGrid>
      <w:tr w:rsidR="00232E00" w:rsidRPr="00C2694C" w:rsidTr="00BB7315">
        <w:trPr>
          <w:trHeight w:val="322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Рабочее наименование</w:t>
            </w:r>
            <w:r>
              <w:br/>
              <w:t>проекта стандарта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Pr="00FC3057" w:rsidRDefault="00C15CAB" w:rsidP="00246085">
            <w:pPr>
              <w:ind w:firstLine="0"/>
            </w:pPr>
            <w:r w:rsidRPr="00C15CAB">
              <w:t>Внесение изменений в федеральный стандарт бухгалтерского учета для организаций государственного сектора «Доходы», утвержденный приказом Министерства финансов Российской Федерации от 27.02.2018 № 32н</w:t>
            </w:r>
            <w:bookmarkStart w:id="0" w:name="_GoBack"/>
            <w:bookmarkEnd w:id="0"/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</w:tc>
      </w:tr>
      <w:tr w:rsidR="00232E00" w:rsidTr="00BB7315">
        <w:trPr>
          <w:trHeight w:val="638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 xml:space="preserve">Полное наименование </w:t>
            </w:r>
          </w:p>
          <w:p w:rsidR="00232E00" w:rsidRDefault="00232E00" w:rsidP="00232E00">
            <w:pPr>
              <w:ind w:left="142" w:firstLine="0"/>
              <w:jc w:val="left"/>
            </w:pPr>
            <w:r>
              <w:t>организации - разработчика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Pr="00C2694C" w:rsidRDefault="00232E00" w:rsidP="00232E00">
            <w:pPr>
              <w:ind w:firstLine="0"/>
              <w:jc w:val="left"/>
            </w:pPr>
            <w:r w:rsidRPr="00C2694C">
              <w:t>Министерство финансов Российской Федерации</w:t>
            </w:r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</w:tc>
      </w:tr>
      <w:tr w:rsidR="00232E00" w:rsidTr="00BB7315">
        <w:trPr>
          <w:trHeight w:val="650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Сокращенное наименование</w:t>
            </w:r>
          </w:p>
          <w:p w:rsidR="00232E00" w:rsidRDefault="00232E00" w:rsidP="00232E00">
            <w:pPr>
              <w:ind w:left="142" w:firstLine="0"/>
              <w:jc w:val="left"/>
            </w:pPr>
            <w:r>
              <w:t>организации - разработчика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tabs>
                <w:tab w:val="left" w:pos="4569"/>
              </w:tabs>
              <w:ind w:firstLine="0"/>
              <w:jc w:val="left"/>
            </w:pPr>
          </w:p>
          <w:p w:rsidR="00232E00" w:rsidRPr="00C2694C" w:rsidRDefault="00232E00" w:rsidP="00232E00">
            <w:pPr>
              <w:tabs>
                <w:tab w:val="left" w:pos="4569"/>
              </w:tabs>
              <w:ind w:firstLine="0"/>
              <w:jc w:val="left"/>
            </w:pPr>
            <w:r w:rsidRPr="00C2694C">
              <w:t xml:space="preserve">Минфин России </w:t>
            </w:r>
          </w:p>
        </w:tc>
      </w:tr>
      <w:tr w:rsidR="00232E00" w:rsidTr="00BB7315">
        <w:trPr>
          <w:trHeight w:val="313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</w:tc>
      </w:tr>
      <w:tr w:rsidR="00232E00" w:rsidTr="00BB7315">
        <w:trPr>
          <w:trHeight w:val="650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Дата завершения публичного обсуждения проекта стандарта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tabs>
                <w:tab w:val="left" w:pos="4727"/>
              </w:tabs>
              <w:ind w:firstLine="0"/>
              <w:jc w:val="left"/>
            </w:pPr>
          </w:p>
          <w:p w:rsidR="00232E00" w:rsidRPr="00C2694C" w:rsidRDefault="00246085" w:rsidP="003A652E">
            <w:pPr>
              <w:tabs>
                <w:tab w:val="left" w:pos="4727"/>
              </w:tabs>
              <w:ind w:firstLine="0"/>
              <w:jc w:val="left"/>
              <w:rPr>
                <w:sz w:val="16"/>
                <w:szCs w:val="16"/>
              </w:rPr>
            </w:pPr>
            <w:r>
              <w:t>15</w:t>
            </w:r>
            <w:r w:rsidR="006F6277">
              <w:t>.</w:t>
            </w:r>
            <w:r w:rsidR="00BB7315">
              <w:t>0</w:t>
            </w:r>
            <w:r>
              <w:t>2</w:t>
            </w:r>
            <w:r w:rsidR="000D5560">
              <w:t>.202</w:t>
            </w:r>
            <w:r>
              <w:t>5</w:t>
            </w:r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Pr="009C5FAE" w:rsidRDefault="00232E00" w:rsidP="00232E00">
            <w:pPr>
              <w:ind w:firstLine="0"/>
              <w:jc w:val="left"/>
            </w:pPr>
          </w:p>
        </w:tc>
      </w:tr>
      <w:tr w:rsidR="00232E00" w:rsidTr="00BB7315">
        <w:trPr>
          <w:trHeight w:val="638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 xml:space="preserve">Официальный Интернет-сайт </w:t>
            </w:r>
          </w:p>
          <w:p w:rsidR="00232E00" w:rsidRDefault="00232E00" w:rsidP="00232E00">
            <w:pPr>
              <w:ind w:left="142" w:firstLine="0"/>
              <w:jc w:val="left"/>
            </w:pPr>
            <w:r>
              <w:t>организации-разработчика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  <w:p w:rsidR="00B554AD" w:rsidRPr="00C2694C" w:rsidRDefault="00C15CAB" w:rsidP="00B554AD">
            <w:pPr>
              <w:ind w:firstLine="0"/>
              <w:jc w:val="left"/>
            </w:pPr>
            <w:hyperlink r:id="rId4" w:history="1">
              <w:r w:rsidR="00B554AD" w:rsidRPr="00382AE7">
                <w:rPr>
                  <w:rStyle w:val="a4"/>
                </w:rPr>
                <w:t>https://minfin.gov.ru/ru/</w:t>
              </w:r>
            </w:hyperlink>
            <w:r w:rsidR="00B554AD">
              <w:t xml:space="preserve"> </w:t>
            </w:r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Pr="009C5FAE" w:rsidRDefault="00232E00" w:rsidP="00232E00">
            <w:pPr>
              <w:ind w:firstLine="0"/>
              <w:jc w:val="left"/>
            </w:pPr>
          </w:p>
        </w:tc>
      </w:tr>
      <w:tr w:rsidR="00232E00" w:rsidRPr="00C2694C" w:rsidTr="00E123FA">
        <w:trPr>
          <w:trHeight w:val="718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Электронный адрес страницы сайта организации-разработчика, на которой размещается д</w:t>
            </w:r>
            <w:r w:rsidRPr="003A6012">
              <w:t>оработанный проект стандарта и перечень полученных в письменной форме замечаний заинтересованных лиц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  <w:vAlign w:val="center"/>
          </w:tcPr>
          <w:p w:rsidR="00B554AD" w:rsidRPr="00084AB6" w:rsidRDefault="00C15CAB" w:rsidP="00E123FA">
            <w:pPr>
              <w:tabs>
                <w:tab w:val="left" w:pos="4711"/>
              </w:tabs>
              <w:ind w:firstLine="0"/>
              <w:jc w:val="left"/>
            </w:pPr>
            <w:hyperlink r:id="rId5" w:anchor="federalnye_standarty_dlya_organizatsii_byudzhetnoi_sfery" w:history="1">
              <w:r w:rsidR="00E123FA" w:rsidRPr="00E02A02">
                <w:rPr>
                  <w:rStyle w:val="a4"/>
                </w:rPr>
                <w:t>https://minfin.gov.ru/ru/perfomance/budget/gosfin/bu_gs/sfo/#federalnye_standarty_dlya_organizatsii_byudzhetnoi_sfery</w:t>
              </w:r>
            </w:hyperlink>
          </w:p>
          <w:p w:rsidR="00084AB6" w:rsidRPr="00084AB6" w:rsidRDefault="00084AB6" w:rsidP="00E123FA">
            <w:pPr>
              <w:tabs>
                <w:tab w:val="left" w:pos="4711"/>
              </w:tabs>
              <w:ind w:firstLine="0"/>
              <w:jc w:val="left"/>
            </w:pPr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tabs>
                <w:tab w:val="left" w:pos="4711"/>
              </w:tabs>
              <w:ind w:firstLine="0"/>
              <w:jc w:val="left"/>
            </w:pPr>
          </w:p>
        </w:tc>
      </w:tr>
    </w:tbl>
    <w:p w:rsidR="00DF5114" w:rsidRDefault="00DF5114" w:rsidP="00232E00">
      <w:pPr>
        <w:ind w:firstLine="0"/>
      </w:pPr>
    </w:p>
    <w:sectPr w:rsidR="00DF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114"/>
    <w:rsid w:val="00066070"/>
    <w:rsid w:val="00084AB6"/>
    <w:rsid w:val="00087ACD"/>
    <w:rsid w:val="000A2F7D"/>
    <w:rsid w:val="000D5560"/>
    <w:rsid w:val="0014583C"/>
    <w:rsid w:val="00160D23"/>
    <w:rsid w:val="00164243"/>
    <w:rsid w:val="001A0119"/>
    <w:rsid w:val="00232E00"/>
    <w:rsid w:val="00246085"/>
    <w:rsid w:val="00297175"/>
    <w:rsid w:val="002A53EA"/>
    <w:rsid w:val="002D5C76"/>
    <w:rsid w:val="002E50A8"/>
    <w:rsid w:val="003A652E"/>
    <w:rsid w:val="003C3FDD"/>
    <w:rsid w:val="004414F3"/>
    <w:rsid w:val="00507ED4"/>
    <w:rsid w:val="005255F1"/>
    <w:rsid w:val="0057490F"/>
    <w:rsid w:val="006373DC"/>
    <w:rsid w:val="00673733"/>
    <w:rsid w:val="006C489A"/>
    <w:rsid w:val="006F6277"/>
    <w:rsid w:val="007036B4"/>
    <w:rsid w:val="00726699"/>
    <w:rsid w:val="007C2CF7"/>
    <w:rsid w:val="008F59BE"/>
    <w:rsid w:val="00972A38"/>
    <w:rsid w:val="00982883"/>
    <w:rsid w:val="009A17EF"/>
    <w:rsid w:val="009E4ADE"/>
    <w:rsid w:val="00A80B65"/>
    <w:rsid w:val="00B554AD"/>
    <w:rsid w:val="00BB7315"/>
    <w:rsid w:val="00BD7F05"/>
    <w:rsid w:val="00C15CAB"/>
    <w:rsid w:val="00CC5E0B"/>
    <w:rsid w:val="00DB2DA1"/>
    <w:rsid w:val="00DF5114"/>
    <w:rsid w:val="00E123FA"/>
    <w:rsid w:val="00E966F8"/>
    <w:rsid w:val="00F044BE"/>
    <w:rsid w:val="00F26396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43CDB-AF18-42A3-A70E-CCCBE1ED1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114"/>
    <w:pPr>
      <w:spacing w:after="0" w:line="240" w:lineRule="auto"/>
      <w:ind w:firstLine="181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57490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114"/>
    <w:pPr>
      <w:spacing w:after="0" w:line="240" w:lineRule="auto"/>
      <w:ind w:firstLine="181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F511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F51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5114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5749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FollowedHyperlink"/>
    <w:basedOn w:val="a0"/>
    <w:uiPriority w:val="99"/>
    <w:semiHidden/>
    <w:unhideWhenUsed/>
    <w:rsid w:val="002460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fin.gov.ru/ru/perfomance/budget/gosfin/bu_gs/sfo/" TargetMode="External"/><Relationship Id="rId4" Type="http://schemas.openxmlformats.org/officeDocument/2006/relationships/hyperlink" Target="https://minfin.gov.ru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БАГДАСАРЯН ТИГРАН АЛЕКСАНДРОВИЧ</dc:creator>
  <cp:lastModifiedBy>Воробьева Дарья Павловна</cp:lastModifiedBy>
  <cp:revision>2</cp:revision>
  <dcterms:created xsi:type="dcterms:W3CDTF">2025-02-27T12:54:00Z</dcterms:created>
  <dcterms:modified xsi:type="dcterms:W3CDTF">2025-02-27T12:54:00Z</dcterms:modified>
</cp:coreProperties>
</file>